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方正小标宋简体" w:hAnsi="方正小标宋简体" w:eastAsia="方正小标宋简体" w:cs="方正小标宋简体"/>
          <w:b w:val="0"/>
          <w:bCs/>
          <w:i w:val="0"/>
          <w:caps w:val="0"/>
          <w:color w:val="000000"/>
          <w:spacing w:val="0"/>
          <w:kern w:val="0"/>
          <w:sz w:val="36"/>
          <w:szCs w:val="36"/>
          <w:lang w:val="en-US" w:eastAsia="zh-CN" w:bidi="ar"/>
        </w:rPr>
      </w:pPr>
      <w:r>
        <w:rPr>
          <w:rFonts w:hint="eastAsia" w:ascii="方正小标宋简体" w:hAnsi="方正小标宋简体" w:eastAsia="方正小标宋简体" w:cs="方正小标宋简体"/>
          <w:b w:val="0"/>
          <w:bCs/>
          <w:i w:val="0"/>
          <w:caps w:val="0"/>
          <w:color w:val="000000"/>
          <w:spacing w:val="0"/>
          <w:kern w:val="0"/>
          <w:sz w:val="36"/>
          <w:szCs w:val="36"/>
          <w:lang w:val="en-US" w:eastAsia="zh-CN" w:bidi="ar"/>
        </w:rPr>
        <w:t>大黄鱼产业园照明附属工程施工单位公开采购发包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仿宋" w:hAnsi="仿宋" w:eastAsia="仿宋" w:cs="仿宋"/>
          <w:i w:val="0"/>
          <w:caps w:val="0"/>
          <w:color w:val="000000"/>
          <w:spacing w:val="0"/>
          <w:sz w:val="28"/>
          <w:szCs w:val="28"/>
        </w:rPr>
      </w:pPr>
      <w:r>
        <w:rPr>
          <w:rFonts w:hint="eastAsia" w:ascii="方正小标宋简体" w:hAnsi="方正小标宋简体" w:eastAsia="方正小标宋简体" w:cs="方正小标宋简体"/>
          <w:b w:val="0"/>
          <w:bCs/>
          <w:i w:val="0"/>
          <w:caps w:val="0"/>
          <w:color w:val="000000"/>
          <w:spacing w:val="0"/>
          <w:kern w:val="0"/>
          <w:sz w:val="36"/>
          <w:szCs w:val="36"/>
          <w:lang w:val="en-US" w:eastAsia="zh-CN" w:bidi="ar"/>
        </w:rPr>
        <w:t>公告</w:t>
      </w:r>
      <w:r>
        <w:rPr>
          <w:rFonts w:hint="eastAsia" w:ascii="仿宋" w:hAnsi="仿宋" w:eastAsia="仿宋" w:cs="仿宋"/>
          <w:b/>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32"/>
          <w:szCs w:val="32"/>
          <w:lang w:val="en-US" w:eastAsia="zh-CN" w:bidi="ar"/>
        </w:rPr>
        <w:t>1.项目概况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1.1 项目名称：大黄鱼产业园照明附属工程。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1.2 项目业主：福建鸾城城镇建设投资有限公司。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1.3 建设地点：本项目位于蕉城区飞鸾镇梅田村大黄鱼产业园区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1.4 建设项目规模：本项目为大黄鱼产业园照明附属工程，主供电源将从公网10kV线路T接引出（由电业局定），电源引至园区内新建道路上的6台箱式变压器，涉及内容有：电缆保护管敷设、管内穿电缆、电缆井及防雷接地施工等内容。 总造价</w:t>
      </w:r>
      <w:r>
        <w:rPr>
          <w:rFonts w:hint="eastAsia" w:ascii="仿宋" w:hAnsi="仿宋" w:eastAsia="仿宋" w:cs="仿宋"/>
          <w:i w:val="0"/>
          <w:caps w:val="0"/>
          <w:color w:val="000000"/>
          <w:spacing w:val="0"/>
          <w:kern w:val="0"/>
          <w:sz w:val="28"/>
          <w:szCs w:val="28"/>
          <w:u w:val="single"/>
          <w:lang w:val="en-US" w:eastAsia="zh-CN" w:bidi="ar"/>
        </w:rPr>
        <w:t> 1207689元</w:t>
      </w:r>
      <w:r>
        <w:rPr>
          <w:rFonts w:hint="eastAsia" w:ascii="仿宋" w:hAnsi="仿宋" w:eastAsia="仿宋" w:cs="仿宋"/>
          <w:i w:val="0"/>
          <w:caps w:val="0"/>
          <w:color w:val="000000"/>
          <w:spacing w:val="0"/>
          <w:kern w:val="0"/>
          <w:sz w:val="28"/>
          <w:szCs w:val="28"/>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1.5  招标的范围：依据国家及行业相关电力施工规范和标准、《建设工程质量管理条例》。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1.6  服务周期：60个日历天。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1.7  技术服务进度：符合项目竣工进度要求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1.8  资金来源：财政拨款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1.9 合同形式：施工合同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32"/>
          <w:szCs w:val="32"/>
          <w:lang w:val="en-US" w:eastAsia="zh-CN" w:bidi="ar"/>
        </w:rPr>
        <w:t>2.投标人资格要求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2.1投标人应具有独立企业法人资格。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2.2投标人必须具备市政工程专业三级或三级以上的资质。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2.3 参加招标活动前三年内，投标人或其负责人未因经营活动违法违规被县级以上行政主管部门处罚或无弄虚作假骗取投标资格。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2.4 参加招标活动前三年内，投标人或其负责人在经营活动中无重大违法违规记录，未被追究刑事责任。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2.5本次招标不接受联合体申请。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2.6 要求提交符合市政工程施工三级或三级以上资质的营业执照及资质证书及授权委托书。</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2.7本次招标投标人需在报名截止前缴纳相应阳光平台保证金。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2.7.1.投标保证金递交截止时间：2021年</w:t>
      </w:r>
      <w:r>
        <w:rPr>
          <w:rFonts w:hint="eastAsia" w:ascii="仿宋" w:hAnsi="仿宋" w:eastAsia="仿宋" w:cs="仿宋"/>
          <w:i w:val="0"/>
          <w:caps w:val="0"/>
          <w:color w:val="000000"/>
          <w:spacing w:val="0"/>
          <w:kern w:val="0"/>
          <w:sz w:val="28"/>
          <w:szCs w:val="28"/>
          <w:u w:val="single"/>
          <w:lang w:val="en-US" w:eastAsia="zh-CN" w:bidi="ar"/>
        </w:rPr>
        <w:t xml:space="preserve">    </w:t>
      </w:r>
      <w:r>
        <w:rPr>
          <w:rFonts w:hint="eastAsia" w:ascii="仿宋" w:hAnsi="仿宋" w:eastAsia="仿宋" w:cs="仿宋"/>
          <w:i w:val="0"/>
          <w:caps w:val="0"/>
          <w:color w:val="000000"/>
          <w:spacing w:val="0"/>
          <w:kern w:val="0"/>
          <w:sz w:val="28"/>
          <w:szCs w:val="28"/>
          <w:lang w:val="en-US" w:eastAsia="zh-CN" w:bidi="ar"/>
        </w:rPr>
        <w:t>月</w:t>
      </w:r>
      <w:r>
        <w:rPr>
          <w:rFonts w:hint="eastAsia" w:ascii="仿宋" w:hAnsi="仿宋" w:eastAsia="仿宋" w:cs="仿宋"/>
          <w:i w:val="0"/>
          <w:caps w:val="0"/>
          <w:color w:val="000000"/>
          <w:spacing w:val="0"/>
          <w:kern w:val="0"/>
          <w:sz w:val="28"/>
          <w:szCs w:val="28"/>
          <w:u w:val="single"/>
          <w:lang w:val="en-US" w:eastAsia="zh-CN" w:bidi="ar"/>
        </w:rPr>
        <w:t xml:space="preserve">    </w:t>
      </w:r>
      <w:r>
        <w:rPr>
          <w:rFonts w:hint="eastAsia" w:ascii="仿宋" w:hAnsi="仿宋" w:eastAsia="仿宋" w:cs="仿宋"/>
          <w:i w:val="0"/>
          <w:caps w:val="0"/>
          <w:color w:val="000000"/>
          <w:spacing w:val="0"/>
          <w:kern w:val="0"/>
          <w:sz w:val="28"/>
          <w:szCs w:val="28"/>
          <w:lang w:val="en-US" w:eastAsia="zh-CN" w:bidi="ar"/>
        </w:rPr>
        <w:t>日</w:t>
      </w:r>
      <w:r>
        <w:rPr>
          <w:rFonts w:hint="eastAsia" w:ascii="仿宋" w:hAnsi="仿宋" w:eastAsia="仿宋" w:cs="仿宋"/>
          <w:i w:val="0"/>
          <w:caps w:val="0"/>
          <w:color w:val="000000"/>
          <w:spacing w:val="0"/>
          <w:kern w:val="0"/>
          <w:sz w:val="28"/>
          <w:szCs w:val="28"/>
          <w:u w:val="single"/>
          <w:lang w:val="en-US" w:eastAsia="zh-CN" w:bidi="ar"/>
        </w:rPr>
        <w:t xml:space="preserve"> 09 </w:t>
      </w:r>
      <w:r>
        <w:rPr>
          <w:rFonts w:hint="eastAsia" w:ascii="仿宋" w:hAnsi="仿宋" w:eastAsia="仿宋" w:cs="仿宋"/>
          <w:i w:val="0"/>
          <w:caps w:val="0"/>
          <w:color w:val="000000"/>
          <w:spacing w:val="0"/>
          <w:kern w:val="0"/>
          <w:sz w:val="28"/>
          <w:szCs w:val="28"/>
          <w:lang w:val="en-US" w:eastAsia="zh-CN" w:bidi="ar"/>
        </w:rPr>
        <w:t>时</w:t>
      </w:r>
      <w:r>
        <w:rPr>
          <w:rFonts w:hint="eastAsia" w:ascii="仿宋" w:hAnsi="仿宋" w:eastAsia="仿宋" w:cs="仿宋"/>
          <w:i w:val="0"/>
          <w:caps w:val="0"/>
          <w:color w:val="000000"/>
          <w:spacing w:val="0"/>
          <w:kern w:val="0"/>
          <w:sz w:val="28"/>
          <w:szCs w:val="28"/>
          <w:u w:val="single"/>
          <w:lang w:val="en-US" w:eastAsia="zh-CN" w:bidi="ar"/>
        </w:rPr>
        <w:t>00</w:t>
      </w:r>
      <w:r>
        <w:rPr>
          <w:rFonts w:hint="eastAsia" w:ascii="仿宋" w:hAnsi="仿宋" w:eastAsia="仿宋" w:cs="仿宋"/>
          <w:i w:val="0"/>
          <w:caps w:val="0"/>
          <w:color w:val="000000"/>
          <w:spacing w:val="0"/>
          <w:kern w:val="0"/>
          <w:sz w:val="28"/>
          <w:szCs w:val="28"/>
          <w:lang w:val="en-US" w:eastAsia="zh-CN" w:bidi="ar"/>
        </w:rPr>
        <w:t>分</w:t>
      </w:r>
      <w:r>
        <w:rPr>
          <w:rFonts w:hint="eastAsia" w:ascii="仿宋" w:hAnsi="仿宋" w:eastAsia="仿宋" w:cs="仿宋"/>
          <w:i w:val="0"/>
          <w:caps w:val="0"/>
          <w:color w:val="000000"/>
          <w:spacing w:val="0"/>
          <w:kern w:val="0"/>
          <w:sz w:val="28"/>
          <w:szCs w:val="28"/>
          <w:u w:val="single"/>
          <w:lang w:val="en-US" w:eastAsia="zh-CN" w:bidi="ar"/>
        </w:rPr>
        <w:t>00</w:t>
      </w:r>
      <w:r>
        <w:rPr>
          <w:rFonts w:hint="eastAsia" w:ascii="仿宋" w:hAnsi="仿宋" w:eastAsia="仿宋" w:cs="仿宋"/>
          <w:i w:val="0"/>
          <w:caps w:val="0"/>
          <w:color w:val="000000"/>
          <w:spacing w:val="0"/>
          <w:kern w:val="0"/>
          <w:sz w:val="28"/>
          <w:szCs w:val="28"/>
          <w:lang w:val="en-US" w:eastAsia="zh-CN" w:bidi="ar"/>
        </w:rPr>
        <w:t>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default" w:ascii="仿宋" w:hAnsi="仿宋" w:eastAsia="仿宋" w:cs="仿宋"/>
          <w:i w:val="0"/>
          <w:caps w:val="0"/>
          <w:color w:val="000000"/>
          <w:spacing w:val="0"/>
          <w:kern w:val="0"/>
          <w:sz w:val="24"/>
          <w:szCs w:val="24"/>
          <w:lang w:val="en-US" w:eastAsia="zh-CN" w:bidi="ar"/>
        </w:rPr>
      </w:pPr>
      <w:r>
        <w:rPr>
          <w:rFonts w:hint="eastAsia" w:ascii="仿宋" w:hAnsi="仿宋" w:eastAsia="仿宋" w:cs="仿宋"/>
          <w:i w:val="0"/>
          <w:caps w:val="0"/>
          <w:color w:val="000000"/>
          <w:spacing w:val="0"/>
          <w:kern w:val="0"/>
          <w:sz w:val="28"/>
          <w:szCs w:val="28"/>
          <w:lang w:val="en-US" w:eastAsia="zh-CN" w:bidi="ar"/>
        </w:rPr>
        <w:t>2.7.2.投标保证金提交的金额：</w:t>
      </w:r>
      <w:r>
        <w:rPr>
          <w:rFonts w:hint="eastAsia" w:ascii="仿宋" w:hAnsi="仿宋" w:eastAsia="仿宋" w:cs="仿宋"/>
          <w:i w:val="0"/>
          <w:caps w:val="0"/>
          <w:color w:val="000000"/>
          <w:spacing w:val="0"/>
          <w:kern w:val="0"/>
          <w:sz w:val="28"/>
          <w:szCs w:val="28"/>
          <w:u w:val="single"/>
          <w:lang w:val="en-US" w:eastAsia="zh-CN" w:bidi="ar"/>
        </w:rPr>
        <w:t xml:space="preserve">          </w:t>
      </w:r>
      <w:r>
        <w:rPr>
          <w:rFonts w:hint="eastAsia" w:ascii="仿宋" w:hAnsi="仿宋" w:eastAsia="仿宋" w:cs="仿宋"/>
          <w:i w:val="0"/>
          <w:caps w:val="0"/>
          <w:color w:val="000000"/>
          <w:spacing w:val="0"/>
          <w:kern w:val="0"/>
          <w:sz w:val="28"/>
          <w:szCs w:val="28"/>
          <w:lang w:val="en-US" w:eastAsia="zh-CN" w:bidi="ar"/>
        </w:rPr>
        <w:t>元。</w:t>
      </w:r>
      <w:r>
        <w:rPr>
          <w:rFonts w:hint="eastAsia" w:ascii="仿宋" w:hAnsi="仿宋" w:eastAsia="仿宋" w:cs="仿宋"/>
          <w:i w:val="0"/>
          <w:caps w:val="0"/>
          <w:color w:val="000000"/>
          <w:spacing w:val="0"/>
          <w:kern w:val="0"/>
          <w:sz w:val="24"/>
          <w:szCs w:val="24"/>
          <w:lang w:val="en-US" w:eastAsia="zh-CN" w:bidi="ar"/>
        </w:rPr>
        <w:t>(不能高于发包价的2%）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2.7.3.投标保证金提交的方式：转账。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（账户名称：宁德市蕉城区公共资源交易中心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账 号：431275634540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开户银行：中国银行宁德东湖支行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转账备注：项目名称+宁德市蕉城区阳光平台保证金）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sz w:val="32"/>
          <w:szCs w:val="32"/>
        </w:rPr>
        <w:t>3.招标人的有关规定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3.1中标人收到中标通知书后，3日内派代表与招标人联系并订立书面合同，合同签订后10日内进场动工，否则取消中标资格。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32"/>
          <w:szCs w:val="32"/>
          <w:lang w:val="en-US" w:eastAsia="zh-CN" w:bidi="ar"/>
        </w:rPr>
        <w:t>4.公开摇号的报名及摇号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4.1报名时间：</w:t>
      </w:r>
      <w:r>
        <w:rPr>
          <w:rFonts w:hint="eastAsia" w:ascii="仿宋" w:hAnsi="仿宋" w:eastAsia="仿宋" w:cs="仿宋"/>
          <w:b/>
          <w:bCs/>
          <w:i w:val="0"/>
          <w:caps w:val="0"/>
          <w:color w:val="000000"/>
          <w:spacing w:val="0"/>
          <w:kern w:val="0"/>
          <w:sz w:val="28"/>
          <w:szCs w:val="28"/>
          <w:u w:val="single"/>
          <w:lang w:val="en-US" w:eastAsia="zh-CN" w:bidi="ar"/>
        </w:rPr>
        <w:t> 2021 </w:t>
      </w:r>
      <w:r>
        <w:rPr>
          <w:rFonts w:hint="eastAsia" w:ascii="仿宋" w:hAnsi="仿宋" w:eastAsia="仿宋" w:cs="仿宋"/>
          <w:b/>
          <w:bCs/>
          <w:i w:val="0"/>
          <w:caps w:val="0"/>
          <w:color w:val="000000"/>
          <w:spacing w:val="0"/>
          <w:kern w:val="0"/>
          <w:sz w:val="28"/>
          <w:szCs w:val="28"/>
          <w:lang w:val="en-US" w:eastAsia="zh-CN" w:bidi="ar"/>
        </w:rPr>
        <w:t>年</w:t>
      </w:r>
      <w:r>
        <w:rPr>
          <w:rFonts w:hint="eastAsia" w:ascii="仿宋" w:hAnsi="仿宋" w:eastAsia="仿宋" w:cs="仿宋"/>
          <w:b/>
          <w:bCs/>
          <w:i w:val="0"/>
          <w:caps w:val="0"/>
          <w:color w:val="000000"/>
          <w:spacing w:val="0"/>
          <w:kern w:val="0"/>
          <w:sz w:val="28"/>
          <w:szCs w:val="28"/>
          <w:u w:val="single"/>
          <w:lang w:val="en-US" w:eastAsia="zh-CN" w:bidi="ar"/>
        </w:rPr>
        <w:t>     </w:t>
      </w:r>
      <w:r>
        <w:rPr>
          <w:rFonts w:hint="eastAsia" w:ascii="仿宋" w:hAnsi="仿宋" w:eastAsia="仿宋" w:cs="仿宋"/>
          <w:b/>
          <w:bCs/>
          <w:i w:val="0"/>
          <w:caps w:val="0"/>
          <w:color w:val="000000"/>
          <w:spacing w:val="0"/>
          <w:kern w:val="0"/>
          <w:sz w:val="28"/>
          <w:szCs w:val="28"/>
          <w:lang w:val="en-US" w:eastAsia="zh-CN" w:bidi="ar"/>
        </w:rPr>
        <w:t>月</w:t>
      </w:r>
      <w:r>
        <w:rPr>
          <w:rFonts w:hint="eastAsia" w:ascii="仿宋" w:hAnsi="仿宋" w:eastAsia="仿宋" w:cs="仿宋"/>
          <w:b/>
          <w:bCs/>
          <w:i w:val="0"/>
          <w:caps w:val="0"/>
          <w:color w:val="000000"/>
          <w:spacing w:val="0"/>
          <w:kern w:val="0"/>
          <w:sz w:val="28"/>
          <w:szCs w:val="28"/>
          <w:u w:val="single"/>
          <w:lang w:val="en-US" w:eastAsia="zh-CN" w:bidi="ar"/>
        </w:rPr>
        <w:t xml:space="preserve">    </w:t>
      </w:r>
      <w:r>
        <w:rPr>
          <w:rFonts w:hint="eastAsia" w:ascii="仿宋" w:hAnsi="仿宋" w:eastAsia="仿宋" w:cs="仿宋"/>
          <w:b/>
          <w:bCs/>
          <w:i w:val="0"/>
          <w:caps w:val="0"/>
          <w:color w:val="000000"/>
          <w:spacing w:val="0"/>
          <w:kern w:val="0"/>
          <w:sz w:val="28"/>
          <w:szCs w:val="28"/>
          <w:lang w:val="en-US" w:eastAsia="zh-CN" w:bidi="ar"/>
        </w:rPr>
        <w:t>日</w:t>
      </w:r>
      <w:r>
        <w:rPr>
          <w:rFonts w:hint="eastAsia" w:ascii="仿宋" w:hAnsi="仿宋" w:eastAsia="仿宋" w:cs="仿宋"/>
          <w:b/>
          <w:bCs/>
          <w:i w:val="0"/>
          <w:caps w:val="0"/>
          <w:color w:val="000000"/>
          <w:spacing w:val="0"/>
          <w:kern w:val="0"/>
          <w:sz w:val="28"/>
          <w:szCs w:val="28"/>
          <w:u w:val="single"/>
          <w:lang w:val="en-US" w:eastAsia="zh-CN" w:bidi="ar"/>
        </w:rPr>
        <w:t>     </w:t>
      </w:r>
      <w:r>
        <w:rPr>
          <w:rFonts w:hint="eastAsia" w:ascii="仿宋" w:hAnsi="仿宋" w:eastAsia="仿宋" w:cs="仿宋"/>
          <w:b/>
          <w:bCs/>
          <w:i w:val="0"/>
          <w:caps w:val="0"/>
          <w:color w:val="000000"/>
          <w:spacing w:val="0"/>
          <w:kern w:val="0"/>
          <w:sz w:val="28"/>
          <w:szCs w:val="28"/>
          <w:lang w:val="en-US" w:eastAsia="zh-CN" w:bidi="ar"/>
        </w:rPr>
        <w:t>时</w:t>
      </w:r>
      <w:r>
        <w:rPr>
          <w:rFonts w:hint="eastAsia" w:ascii="仿宋" w:hAnsi="仿宋" w:eastAsia="仿宋" w:cs="仿宋"/>
          <w:b/>
          <w:bCs/>
          <w:i w:val="0"/>
          <w:caps w:val="0"/>
          <w:color w:val="000000"/>
          <w:spacing w:val="0"/>
          <w:kern w:val="0"/>
          <w:sz w:val="28"/>
          <w:szCs w:val="28"/>
          <w:u w:val="single"/>
          <w:lang w:val="en-US" w:eastAsia="zh-CN" w:bidi="ar"/>
        </w:rPr>
        <w:t xml:space="preserve">    </w:t>
      </w:r>
      <w:r>
        <w:rPr>
          <w:rFonts w:hint="eastAsia" w:ascii="仿宋" w:hAnsi="仿宋" w:eastAsia="仿宋" w:cs="仿宋"/>
          <w:b/>
          <w:bCs/>
          <w:i w:val="0"/>
          <w:caps w:val="0"/>
          <w:color w:val="000000"/>
          <w:spacing w:val="0"/>
          <w:kern w:val="0"/>
          <w:sz w:val="28"/>
          <w:szCs w:val="28"/>
          <w:lang w:val="en-US" w:eastAsia="zh-CN" w:bidi="ar"/>
        </w:rPr>
        <w:t>分起至 </w:t>
      </w:r>
      <w:r>
        <w:rPr>
          <w:rFonts w:hint="eastAsia" w:ascii="仿宋" w:hAnsi="仿宋" w:eastAsia="仿宋" w:cs="仿宋"/>
          <w:b/>
          <w:bCs/>
          <w:i w:val="0"/>
          <w:caps w:val="0"/>
          <w:color w:val="000000"/>
          <w:spacing w:val="0"/>
          <w:kern w:val="0"/>
          <w:sz w:val="28"/>
          <w:szCs w:val="28"/>
          <w:u w:val="single"/>
          <w:lang w:val="en-US" w:eastAsia="zh-CN" w:bidi="ar"/>
        </w:rPr>
        <w:t> 2021 </w:t>
      </w:r>
      <w:r>
        <w:rPr>
          <w:rFonts w:hint="eastAsia" w:ascii="仿宋" w:hAnsi="仿宋" w:eastAsia="仿宋" w:cs="仿宋"/>
          <w:b/>
          <w:bCs/>
          <w:i w:val="0"/>
          <w:caps w:val="0"/>
          <w:color w:val="000000"/>
          <w:spacing w:val="0"/>
          <w:kern w:val="0"/>
          <w:sz w:val="28"/>
          <w:szCs w:val="28"/>
          <w:lang w:val="en-US" w:eastAsia="zh-CN" w:bidi="ar"/>
        </w:rPr>
        <w:t>年</w:t>
      </w:r>
      <w:r>
        <w:rPr>
          <w:rFonts w:hint="eastAsia" w:ascii="仿宋" w:hAnsi="仿宋" w:eastAsia="仿宋" w:cs="仿宋"/>
          <w:b/>
          <w:bCs/>
          <w:i w:val="0"/>
          <w:caps w:val="0"/>
          <w:color w:val="000000"/>
          <w:spacing w:val="0"/>
          <w:kern w:val="0"/>
          <w:sz w:val="28"/>
          <w:szCs w:val="28"/>
          <w:u w:val="single"/>
          <w:lang w:val="en-US" w:eastAsia="zh-CN" w:bidi="ar"/>
        </w:rPr>
        <w:t xml:space="preserve">     </w:t>
      </w:r>
      <w:r>
        <w:rPr>
          <w:rFonts w:hint="eastAsia" w:ascii="仿宋" w:hAnsi="仿宋" w:eastAsia="仿宋" w:cs="仿宋"/>
          <w:b/>
          <w:bCs/>
          <w:i w:val="0"/>
          <w:caps w:val="0"/>
          <w:color w:val="000000"/>
          <w:spacing w:val="0"/>
          <w:kern w:val="0"/>
          <w:sz w:val="28"/>
          <w:szCs w:val="28"/>
          <w:lang w:val="en-US" w:eastAsia="zh-CN" w:bidi="ar"/>
        </w:rPr>
        <w:t>月</w:t>
      </w:r>
      <w:r>
        <w:rPr>
          <w:rFonts w:hint="eastAsia" w:ascii="仿宋" w:hAnsi="仿宋" w:eastAsia="仿宋" w:cs="仿宋"/>
          <w:b/>
          <w:bCs/>
          <w:i w:val="0"/>
          <w:caps w:val="0"/>
          <w:color w:val="000000"/>
          <w:spacing w:val="0"/>
          <w:kern w:val="0"/>
          <w:sz w:val="28"/>
          <w:szCs w:val="28"/>
          <w:u w:val="single"/>
          <w:lang w:val="en-US" w:eastAsia="zh-CN" w:bidi="ar"/>
        </w:rPr>
        <w:t>     </w:t>
      </w:r>
      <w:r>
        <w:rPr>
          <w:rFonts w:hint="eastAsia" w:ascii="仿宋" w:hAnsi="仿宋" w:eastAsia="仿宋" w:cs="仿宋"/>
          <w:b/>
          <w:bCs/>
          <w:i w:val="0"/>
          <w:caps w:val="0"/>
          <w:color w:val="000000"/>
          <w:spacing w:val="0"/>
          <w:kern w:val="0"/>
          <w:sz w:val="28"/>
          <w:szCs w:val="28"/>
          <w:lang w:val="en-US" w:eastAsia="zh-CN" w:bidi="ar"/>
        </w:rPr>
        <w:t>日</w:t>
      </w:r>
      <w:r>
        <w:rPr>
          <w:rFonts w:hint="eastAsia" w:ascii="仿宋" w:hAnsi="仿宋" w:eastAsia="仿宋" w:cs="仿宋"/>
          <w:b/>
          <w:bCs/>
          <w:i w:val="0"/>
          <w:caps w:val="0"/>
          <w:color w:val="000000"/>
          <w:spacing w:val="0"/>
          <w:kern w:val="0"/>
          <w:sz w:val="28"/>
          <w:szCs w:val="28"/>
          <w:u w:val="single"/>
          <w:lang w:val="en-US" w:eastAsia="zh-CN" w:bidi="ar"/>
        </w:rPr>
        <w:t>      </w:t>
      </w:r>
      <w:r>
        <w:rPr>
          <w:rFonts w:hint="eastAsia" w:ascii="仿宋" w:hAnsi="仿宋" w:eastAsia="仿宋" w:cs="仿宋"/>
          <w:b/>
          <w:bCs/>
          <w:i w:val="0"/>
          <w:caps w:val="0"/>
          <w:color w:val="000000"/>
          <w:spacing w:val="0"/>
          <w:kern w:val="0"/>
          <w:sz w:val="28"/>
          <w:szCs w:val="28"/>
          <w:lang w:val="en-US" w:eastAsia="zh-CN" w:bidi="ar"/>
        </w:rPr>
        <w:t>时</w:t>
      </w:r>
      <w:r>
        <w:rPr>
          <w:rFonts w:hint="eastAsia" w:ascii="仿宋" w:hAnsi="仿宋" w:eastAsia="仿宋" w:cs="仿宋"/>
          <w:b/>
          <w:bCs/>
          <w:i w:val="0"/>
          <w:caps w:val="0"/>
          <w:color w:val="000000"/>
          <w:spacing w:val="0"/>
          <w:kern w:val="0"/>
          <w:sz w:val="28"/>
          <w:szCs w:val="28"/>
          <w:u w:val="single"/>
          <w:lang w:val="en-US" w:eastAsia="zh-CN" w:bidi="ar"/>
        </w:rPr>
        <w:t>     </w:t>
      </w:r>
      <w:r>
        <w:rPr>
          <w:rFonts w:hint="eastAsia" w:ascii="仿宋" w:hAnsi="仿宋" w:eastAsia="仿宋" w:cs="仿宋"/>
          <w:b/>
          <w:bCs/>
          <w:i w:val="0"/>
          <w:caps w:val="0"/>
          <w:color w:val="000000"/>
          <w:spacing w:val="0"/>
          <w:kern w:val="0"/>
          <w:sz w:val="28"/>
          <w:szCs w:val="28"/>
          <w:lang w:val="en-US" w:eastAsia="zh-CN" w:bidi="ar"/>
        </w:rPr>
        <w:t>分截止。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本次报名采用现场报名形式，在</w:t>
      </w:r>
      <w:r>
        <w:rPr>
          <w:rFonts w:hint="eastAsia" w:ascii="仿宋" w:hAnsi="仿宋" w:eastAsia="仿宋" w:cs="仿宋"/>
          <w:i w:val="0"/>
          <w:caps w:val="0"/>
          <w:color w:val="000000"/>
          <w:spacing w:val="0"/>
          <w:kern w:val="0"/>
          <w:sz w:val="28"/>
          <w:szCs w:val="28"/>
          <w:u w:val="single"/>
          <w:lang w:val="en-US" w:eastAsia="zh-CN" w:bidi="ar"/>
        </w:rPr>
        <w:t>蕉城区飞鸾镇人民政府</w:t>
      </w:r>
      <w:r>
        <w:rPr>
          <w:rFonts w:hint="eastAsia" w:ascii="仿宋" w:hAnsi="仿宋" w:eastAsia="仿宋" w:cs="仿宋"/>
          <w:i w:val="0"/>
          <w:caps w:val="0"/>
          <w:color w:val="000000"/>
          <w:spacing w:val="0"/>
          <w:kern w:val="0"/>
          <w:sz w:val="28"/>
          <w:szCs w:val="28"/>
          <w:lang w:val="en-US" w:eastAsia="zh-CN" w:bidi="ar"/>
        </w:rPr>
        <w:t>报名并递交密封好的投标文件（</w:t>
      </w:r>
      <w:r>
        <w:rPr>
          <w:rFonts w:hint="eastAsia" w:ascii="仿宋" w:hAnsi="仿宋" w:eastAsia="仿宋" w:cs="仿宋"/>
          <w:i w:val="0"/>
          <w:caps w:val="0"/>
          <w:color w:val="0000FF"/>
          <w:spacing w:val="0"/>
          <w:kern w:val="0"/>
          <w:sz w:val="28"/>
          <w:szCs w:val="28"/>
          <w:lang w:val="en-US" w:eastAsia="zh-CN" w:bidi="ar"/>
        </w:rPr>
        <w:t>详见招标文件</w:t>
      </w:r>
      <w:r>
        <w:rPr>
          <w:rFonts w:hint="eastAsia" w:ascii="仿宋" w:hAnsi="仿宋" w:eastAsia="仿宋" w:cs="仿宋"/>
          <w:i w:val="0"/>
          <w:caps w:val="0"/>
          <w:color w:val="000000"/>
          <w:spacing w:val="0"/>
          <w:kern w:val="0"/>
          <w:sz w:val="28"/>
          <w:szCs w:val="2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仿宋" w:hAnsi="仿宋" w:eastAsia="仿宋" w:cs="仿宋"/>
          <w:i w:val="0"/>
          <w:caps w:val="0"/>
          <w:color w:val="000000"/>
          <w:spacing w:val="0"/>
          <w:sz w:val="28"/>
          <w:szCs w:val="28"/>
          <w:lang w:val="en-US"/>
        </w:rPr>
      </w:pPr>
      <w:r>
        <w:rPr>
          <w:rFonts w:hint="eastAsia" w:ascii="仿宋" w:hAnsi="仿宋" w:eastAsia="仿宋" w:cs="仿宋"/>
          <w:i w:val="0"/>
          <w:caps w:val="0"/>
          <w:color w:val="000000"/>
          <w:spacing w:val="0"/>
          <w:kern w:val="0"/>
          <w:sz w:val="28"/>
          <w:szCs w:val="28"/>
          <w:lang w:val="en-US" w:eastAsia="zh-CN" w:bidi="ar"/>
        </w:rPr>
        <w:t>联系人：林女士            电话：18033912013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4.2开标时间：</w:t>
      </w:r>
      <w:r>
        <w:rPr>
          <w:rFonts w:hint="eastAsia" w:ascii="仿宋" w:hAnsi="仿宋" w:eastAsia="仿宋" w:cs="仿宋"/>
          <w:b/>
          <w:bCs/>
          <w:i w:val="0"/>
          <w:caps w:val="0"/>
          <w:color w:val="000000"/>
          <w:spacing w:val="0"/>
          <w:kern w:val="0"/>
          <w:sz w:val="28"/>
          <w:szCs w:val="28"/>
          <w:u w:val="single"/>
          <w:lang w:val="en-US" w:eastAsia="zh-CN" w:bidi="ar"/>
        </w:rPr>
        <w:t> 2021</w:t>
      </w:r>
      <w:r>
        <w:rPr>
          <w:rFonts w:hint="eastAsia" w:ascii="仿宋" w:hAnsi="仿宋" w:eastAsia="仿宋" w:cs="仿宋"/>
          <w:b/>
          <w:bCs/>
          <w:i w:val="0"/>
          <w:caps w:val="0"/>
          <w:color w:val="000000"/>
          <w:spacing w:val="0"/>
          <w:kern w:val="0"/>
          <w:sz w:val="28"/>
          <w:szCs w:val="28"/>
          <w:lang w:val="en-US" w:eastAsia="zh-CN" w:bidi="ar"/>
        </w:rPr>
        <w:t>年</w:t>
      </w:r>
      <w:r>
        <w:rPr>
          <w:rFonts w:hint="eastAsia" w:ascii="仿宋" w:hAnsi="仿宋" w:eastAsia="仿宋" w:cs="仿宋"/>
          <w:b/>
          <w:bCs/>
          <w:i w:val="0"/>
          <w:caps w:val="0"/>
          <w:color w:val="000000"/>
          <w:spacing w:val="0"/>
          <w:kern w:val="0"/>
          <w:sz w:val="28"/>
          <w:szCs w:val="28"/>
          <w:u w:val="single"/>
          <w:lang w:val="en-US" w:eastAsia="zh-CN" w:bidi="ar"/>
        </w:rPr>
        <w:t xml:space="preserve">     </w:t>
      </w:r>
      <w:r>
        <w:rPr>
          <w:rFonts w:hint="eastAsia" w:ascii="仿宋" w:hAnsi="仿宋" w:eastAsia="仿宋" w:cs="仿宋"/>
          <w:b/>
          <w:bCs/>
          <w:i w:val="0"/>
          <w:caps w:val="0"/>
          <w:color w:val="000000"/>
          <w:spacing w:val="0"/>
          <w:kern w:val="0"/>
          <w:sz w:val="28"/>
          <w:szCs w:val="28"/>
          <w:lang w:val="en-US" w:eastAsia="zh-CN" w:bidi="ar"/>
        </w:rPr>
        <w:t>月</w:t>
      </w:r>
      <w:r>
        <w:rPr>
          <w:rFonts w:hint="eastAsia" w:ascii="仿宋" w:hAnsi="仿宋" w:eastAsia="仿宋" w:cs="仿宋"/>
          <w:b/>
          <w:bCs/>
          <w:i w:val="0"/>
          <w:caps w:val="0"/>
          <w:color w:val="000000"/>
          <w:spacing w:val="0"/>
          <w:kern w:val="0"/>
          <w:sz w:val="28"/>
          <w:szCs w:val="28"/>
          <w:u w:val="single"/>
          <w:lang w:val="en-US" w:eastAsia="zh-CN" w:bidi="ar"/>
        </w:rPr>
        <w:t xml:space="preserve">     </w:t>
      </w:r>
      <w:r>
        <w:rPr>
          <w:rFonts w:hint="eastAsia" w:ascii="仿宋" w:hAnsi="仿宋" w:eastAsia="仿宋" w:cs="仿宋"/>
          <w:b/>
          <w:bCs/>
          <w:i w:val="0"/>
          <w:caps w:val="0"/>
          <w:color w:val="000000"/>
          <w:spacing w:val="0"/>
          <w:kern w:val="0"/>
          <w:sz w:val="28"/>
          <w:szCs w:val="28"/>
          <w:lang w:val="en-US" w:eastAsia="zh-CN" w:bidi="ar"/>
        </w:rPr>
        <w:t>日</w:t>
      </w:r>
      <w:r>
        <w:rPr>
          <w:rFonts w:hint="eastAsia" w:ascii="仿宋" w:hAnsi="仿宋" w:eastAsia="仿宋" w:cs="仿宋"/>
          <w:b/>
          <w:bCs/>
          <w:i w:val="0"/>
          <w:caps w:val="0"/>
          <w:color w:val="000000"/>
          <w:spacing w:val="0"/>
          <w:kern w:val="0"/>
          <w:sz w:val="28"/>
          <w:szCs w:val="28"/>
          <w:u w:val="single"/>
          <w:lang w:val="en-US" w:eastAsia="zh-CN" w:bidi="ar"/>
        </w:rPr>
        <w:t>     </w:t>
      </w:r>
      <w:r>
        <w:rPr>
          <w:rFonts w:hint="eastAsia" w:ascii="仿宋" w:hAnsi="仿宋" w:eastAsia="仿宋" w:cs="仿宋"/>
          <w:b/>
          <w:bCs/>
          <w:i w:val="0"/>
          <w:caps w:val="0"/>
          <w:color w:val="000000"/>
          <w:spacing w:val="0"/>
          <w:kern w:val="0"/>
          <w:sz w:val="28"/>
          <w:szCs w:val="28"/>
          <w:lang w:val="en-US" w:eastAsia="zh-CN" w:bidi="ar"/>
        </w:rPr>
        <w:t>时</w:t>
      </w:r>
      <w:r>
        <w:rPr>
          <w:rFonts w:hint="eastAsia" w:ascii="仿宋" w:hAnsi="仿宋" w:eastAsia="仿宋" w:cs="仿宋"/>
          <w:b/>
          <w:bCs/>
          <w:i w:val="0"/>
          <w:caps w:val="0"/>
          <w:color w:val="000000"/>
          <w:spacing w:val="0"/>
          <w:kern w:val="0"/>
          <w:sz w:val="28"/>
          <w:szCs w:val="28"/>
          <w:u w:val="single"/>
          <w:lang w:val="en-US" w:eastAsia="zh-CN" w:bidi="ar"/>
        </w:rPr>
        <w:t>     </w:t>
      </w:r>
      <w:r>
        <w:rPr>
          <w:rFonts w:hint="eastAsia" w:ascii="仿宋" w:hAnsi="仿宋" w:eastAsia="仿宋" w:cs="仿宋"/>
          <w:b/>
          <w:bCs/>
          <w:i w:val="0"/>
          <w:caps w:val="0"/>
          <w:color w:val="000000"/>
          <w:spacing w:val="0"/>
          <w:kern w:val="0"/>
          <w:sz w:val="28"/>
          <w:szCs w:val="28"/>
          <w:lang w:val="en-US" w:eastAsia="zh-CN" w:bidi="ar"/>
        </w:rPr>
        <w:t>分</w:t>
      </w:r>
      <w:r>
        <w:rPr>
          <w:rFonts w:hint="eastAsia" w:ascii="仿宋" w:hAnsi="仿宋" w:eastAsia="仿宋" w:cs="仿宋"/>
          <w:i w:val="0"/>
          <w:caps w:val="0"/>
          <w:color w:val="000000"/>
          <w:spacing w:val="0"/>
          <w:kern w:val="0"/>
          <w:sz w:val="28"/>
          <w:szCs w:val="2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60" w:firstLineChars="20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开标地点：宁德市蕉城区公共资源交易中心6楼阳光平台开标大厅。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60" w:firstLineChars="20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开标方式：经采购人3人以上单数组成评审小组对投标材料进行审查。资格审查符合条件的投标企业在2家及以上的，采取双随机抽取方式确定；资格审查符合条件的投标企业只有1家的，则直接确定其为中标单位。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4.3各投标人可在宁德市蕉城区人民政府投资小规模建设工程阳光平台网站（http://121.204.163.96:801/）上观看摇号现场视频直播。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32"/>
          <w:szCs w:val="32"/>
          <w:lang w:val="en-US" w:eastAsia="zh-CN" w:bidi="ar"/>
        </w:rPr>
        <w:t>5.发布公告的媒介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2"/>
          <w:szCs w:val="22"/>
          <w:lang w:val="en-US" w:eastAsia="zh-CN" w:bidi="ar"/>
        </w:rPr>
        <w:t xml:space="preserve">      </w:t>
      </w:r>
      <w:r>
        <w:rPr>
          <w:rFonts w:hint="eastAsia" w:ascii="仿宋" w:hAnsi="仿宋" w:eastAsia="仿宋" w:cs="仿宋"/>
          <w:i w:val="0"/>
          <w:caps w:val="0"/>
          <w:color w:val="000000"/>
          <w:spacing w:val="0"/>
          <w:kern w:val="0"/>
          <w:sz w:val="28"/>
          <w:szCs w:val="28"/>
          <w:lang w:val="en-US" w:eastAsia="zh-CN" w:bidi="ar"/>
        </w:rPr>
        <w:t>本次公开摇号公告在蕉城区政府投资小规模建设工程阳光平台网站（网址：</w:t>
      </w:r>
      <w:r>
        <w:rPr>
          <w:rFonts w:hint="eastAsia" w:ascii="仿宋" w:hAnsi="仿宋" w:eastAsia="仿宋" w:cs="仿宋"/>
          <w:i w:val="0"/>
          <w:caps w:val="0"/>
          <w:spacing w:val="0"/>
          <w:kern w:val="0"/>
          <w:sz w:val="28"/>
          <w:szCs w:val="28"/>
          <w:u w:val="none"/>
          <w:lang w:val="en-US" w:eastAsia="zh-CN" w:bidi="ar"/>
        </w:rPr>
        <w:fldChar w:fldCharType="begin"/>
      </w:r>
      <w:r>
        <w:rPr>
          <w:rFonts w:hint="eastAsia" w:ascii="仿宋" w:hAnsi="仿宋" w:eastAsia="仿宋" w:cs="仿宋"/>
          <w:i w:val="0"/>
          <w:caps w:val="0"/>
          <w:spacing w:val="0"/>
          <w:kern w:val="0"/>
          <w:sz w:val="28"/>
          <w:szCs w:val="28"/>
          <w:u w:val="none"/>
          <w:lang w:val="en-US" w:eastAsia="zh-CN" w:bidi="ar"/>
        </w:rPr>
        <w:instrText xml:space="preserve"> HYPERLINK "http://121.204.163.96:801/%EF%BC%89%E4%B8%8A%E5%8F%91%E5%B8%83%E3%80%82" </w:instrText>
      </w:r>
      <w:r>
        <w:rPr>
          <w:rFonts w:hint="eastAsia" w:ascii="仿宋" w:hAnsi="仿宋" w:eastAsia="仿宋" w:cs="仿宋"/>
          <w:i w:val="0"/>
          <w:caps w:val="0"/>
          <w:spacing w:val="0"/>
          <w:kern w:val="0"/>
          <w:sz w:val="28"/>
          <w:szCs w:val="28"/>
          <w:u w:val="none"/>
          <w:lang w:val="en-US" w:eastAsia="zh-CN" w:bidi="ar"/>
        </w:rPr>
        <w:fldChar w:fldCharType="separate"/>
      </w:r>
      <w:r>
        <w:rPr>
          <w:rStyle w:val="5"/>
          <w:rFonts w:hint="eastAsia" w:ascii="仿宋" w:hAnsi="仿宋" w:eastAsia="仿宋" w:cs="仿宋"/>
          <w:i w:val="0"/>
          <w:caps w:val="0"/>
          <w:color w:val="000000"/>
          <w:spacing w:val="0"/>
          <w:sz w:val="28"/>
          <w:szCs w:val="28"/>
          <w:u w:val="none"/>
        </w:rPr>
        <w:t>http://121.204.163.96:801/）上发布。</w:t>
      </w:r>
      <w:r>
        <w:rPr>
          <w:rFonts w:hint="eastAsia" w:ascii="仿宋" w:hAnsi="仿宋" w:eastAsia="仿宋" w:cs="仿宋"/>
          <w:i w:val="0"/>
          <w:caps w:val="0"/>
          <w:spacing w:val="0"/>
          <w:kern w:val="0"/>
          <w:sz w:val="28"/>
          <w:szCs w:val="28"/>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32"/>
          <w:szCs w:val="32"/>
          <w:lang w:val="en-US" w:eastAsia="zh-CN" w:bidi="ar"/>
        </w:rPr>
        <w:t>6.中标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6.1采用公开双随机抽取方法。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6.2本工程为审定价格为</w:t>
      </w:r>
      <w:r>
        <w:rPr>
          <w:rFonts w:hint="eastAsia" w:ascii="仿宋" w:hAnsi="仿宋" w:eastAsia="仿宋" w:cs="仿宋"/>
          <w:i w:val="0"/>
          <w:caps w:val="0"/>
          <w:color w:val="000000"/>
          <w:spacing w:val="0"/>
          <w:kern w:val="0"/>
          <w:sz w:val="28"/>
          <w:szCs w:val="28"/>
          <w:u w:val="single"/>
          <w:lang w:val="en-US" w:eastAsia="zh-CN" w:bidi="ar"/>
        </w:rPr>
        <w:t xml:space="preserve">  1207689 </w:t>
      </w:r>
      <w:r>
        <w:rPr>
          <w:rFonts w:hint="eastAsia" w:ascii="仿宋" w:hAnsi="仿宋" w:eastAsia="仿宋" w:cs="仿宋"/>
          <w:i w:val="0"/>
          <w:caps w:val="0"/>
          <w:color w:val="000000"/>
          <w:spacing w:val="0"/>
          <w:kern w:val="0"/>
          <w:sz w:val="28"/>
          <w:szCs w:val="28"/>
          <w:lang w:val="en-US" w:eastAsia="zh-CN" w:bidi="ar"/>
        </w:rPr>
        <w:t>元。本工程按审定价格下浮8% 发包，发包价为</w:t>
      </w:r>
      <w:r>
        <w:rPr>
          <w:rFonts w:hint="eastAsia" w:ascii="仿宋" w:hAnsi="仿宋" w:eastAsia="仿宋" w:cs="仿宋"/>
          <w:i w:val="0"/>
          <w:caps w:val="0"/>
          <w:color w:val="000000"/>
          <w:spacing w:val="0"/>
          <w:kern w:val="0"/>
          <w:sz w:val="28"/>
          <w:szCs w:val="28"/>
          <w:u w:val="single"/>
          <w:lang w:val="en-US" w:eastAsia="zh-CN" w:bidi="ar"/>
        </w:rPr>
        <w:t>  1111073.88 </w:t>
      </w:r>
      <w:r>
        <w:rPr>
          <w:rFonts w:hint="eastAsia" w:ascii="仿宋" w:hAnsi="仿宋" w:eastAsia="仿宋" w:cs="仿宋"/>
          <w:i w:val="0"/>
          <w:caps w:val="0"/>
          <w:color w:val="000000"/>
          <w:spacing w:val="0"/>
          <w:kern w:val="0"/>
          <w:sz w:val="28"/>
          <w:szCs w:val="28"/>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6.3结算最终决算以财政评审中心审核为准。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32"/>
          <w:szCs w:val="32"/>
          <w:lang w:val="en-US" w:eastAsia="zh-CN" w:bidi="ar"/>
        </w:rPr>
        <w:t>7.联系方式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招标人：福建鸾城城镇建设投资有限公司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仿宋" w:hAnsi="仿宋" w:eastAsia="仿宋" w:cs="仿宋"/>
          <w:i w:val="0"/>
          <w:caps w:val="0"/>
          <w:color w:val="000000"/>
          <w:spacing w:val="0"/>
          <w:sz w:val="28"/>
          <w:szCs w:val="28"/>
          <w:lang w:val="en-US"/>
        </w:rPr>
      </w:pPr>
      <w:r>
        <w:rPr>
          <w:rFonts w:hint="eastAsia" w:ascii="仿宋" w:hAnsi="仿宋" w:eastAsia="仿宋" w:cs="仿宋"/>
          <w:i w:val="0"/>
          <w:caps w:val="0"/>
          <w:color w:val="000000"/>
          <w:spacing w:val="0"/>
          <w:kern w:val="0"/>
          <w:sz w:val="28"/>
          <w:szCs w:val="28"/>
          <w:lang w:val="en-US" w:eastAsia="zh-CN" w:bidi="ar"/>
        </w:rPr>
        <w:t>联系人：林女士            电话：18033912013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仿宋" w:hAnsi="仿宋" w:eastAsia="仿宋" w:cs="仿宋"/>
          <w:i w:val="0"/>
          <w:caps w:val="0"/>
          <w:color w:val="000000"/>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557" w:right="0" w:hanging="4080"/>
        <w:jc w:val="righ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福建鸾城城镇建设投资有限公司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119" w:right="0" w:hanging="5640"/>
        <w:jc w:val="right"/>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                          2021年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119" w:right="0" w:hanging="5640"/>
        <w:jc w:val="left"/>
        <w:rPr>
          <w:rFonts w:hint="eastAsia" w:ascii="仿宋" w:hAnsi="仿宋" w:eastAsia="仿宋" w:cs="仿宋"/>
          <w:i w:val="0"/>
          <w:caps w:val="0"/>
          <w:color w:val="0000FF"/>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附件：</w:t>
      </w:r>
      <w:r>
        <w:rPr>
          <w:rFonts w:hint="eastAsia" w:ascii="仿宋" w:hAnsi="仿宋" w:eastAsia="仿宋" w:cs="仿宋"/>
          <w:i w:val="0"/>
          <w:caps w:val="0"/>
          <w:color w:val="0000FF"/>
          <w:spacing w:val="0"/>
          <w:kern w:val="0"/>
          <w:sz w:val="28"/>
          <w:szCs w:val="28"/>
          <w:lang w:val="en-US" w:eastAsia="zh-CN" w:bidi="ar"/>
        </w:rPr>
        <w:t>1、招标文件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179" w:leftChars="0" w:right="0" w:firstLine="0" w:firstLineChars="0"/>
        <w:jc w:val="left"/>
        <w:rPr>
          <w:rFonts w:hint="eastAsia" w:ascii="仿宋" w:hAnsi="仿宋" w:eastAsia="仿宋" w:cs="仿宋"/>
          <w:i w:val="0"/>
          <w:caps w:val="0"/>
          <w:color w:val="0000FF"/>
          <w:spacing w:val="0"/>
          <w:kern w:val="0"/>
          <w:sz w:val="28"/>
          <w:szCs w:val="28"/>
          <w:lang w:val="en-US" w:eastAsia="zh-CN" w:bidi="ar"/>
        </w:rPr>
      </w:pPr>
      <w:r>
        <w:rPr>
          <w:rFonts w:hint="eastAsia" w:ascii="仿宋" w:hAnsi="仿宋" w:eastAsia="仿宋" w:cs="仿宋"/>
          <w:i w:val="0"/>
          <w:caps w:val="0"/>
          <w:color w:val="0000FF"/>
          <w:spacing w:val="0"/>
          <w:kern w:val="0"/>
          <w:sz w:val="28"/>
          <w:szCs w:val="28"/>
          <w:lang w:val="en-US" w:eastAsia="zh-CN" w:bidi="ar"/>
        </w:rPr>
        <w:t>设计文件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179" w:leftChars="0" w:right="0" w:firstLine="0" w:firstLineChars="0"/>
        <w:jc w:val="left"/>
        <w:rPr>
          <w:rFonts w:hint="default" w:ascii="仿宋" w:hAnsi="仿宋" w:eastAsia="仿宋" w:cs="仿宋"/>
          <w:i w:val="0"/>
          <w:caps w:val="0"/>
          <w:color w:val="0000FF"/>
          <w:spacing w:val="0"/>
          <w:kern w:val="0"/>
          <w:sz w:val="28"/>
          <w:szCs w:val="28"/>
          <w:lang w:val="en-US" w:eastAsia="zh-CN" w:bidi="ar"/>
        </w:rPr>
      </w:pPr>
      <w:r>
        <w:rPr>
          <w:rFonts w:hint="eastAsia" w:ascii="仿宋" w:hAnsi="仿宋" w:eastAsia="仿宋" w:cs="仿宋"/>
          <w:i w:val="0"/>
          <w:caps w:val="0"/>
          <w:color w:val="0000FF"/>
          <w:spacing w:val="0"/>
          <w:kern w:val="0"/>
          <w:sz w:val="28"/>
          <w:szCs w:val="28"/>
          <w:lang w:val="en-US" w:eastAsia="zh-CN" w:bidi="ar"/>
        </w:rPr>
        <w:t>造价文件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1120" w:firstLineChars="400"/>
        <w:jc w:val="left"/>
        <w:rPr>
          <w:rFonts w:hint="eastAsia" w:ascii="仿宋" w:hAnsi="仿宋" w:eastAsia="仿宋" w:cs="仿宋"/>
          <w:i w:val="0"/>
          <w:caps w:val="0"/>
          <w:color w:val="0000FF"/>
          <w:spacing w:val="0"/>
          <w:kern w:val="0"/>
          <w:sz w:val="28"/>
          <w:szCs w:val="28"/>
          <w:lang w:val="en-US" w:eastAsia="zh-CN" w:bidi="ar"/>
        </w:rPr>
      </w:pPr>
      <w:r>
        <w:rPr>
          <w:rFonts w:hint="eastAsia" w:ascii="仿宋" w:hAnsi="仿宋" w:eastAsia="仿宋" w:cs="仿宋"/>
          <w:i w:val="0"/>
          <w:caps w:val="0"/>
          <w:color w:val="0000FF"/>
          <w:spacing w:val="0"/>
          <w:kern w:val="0"/>
          <w:sz w:val="28"/>
          <w:szCs w:val="28"/>
          <w:lang w:val="en-US" w:eastAsia="zh-CN" w:bidi="ar"/>
        </w:rPr>
        <w:t>4、预算审核报告</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73C5E4"/>
    <w:multiLevelType w:val="singleLevel"/>
    <w:tmpl w:val="E673C5E4"/>
    <w:lvl w:ilvl="0" w:tentative="0">
      <w:start w:val="2"/>
      <w:numFmt w:val="decimal"/>
      <w:suff w:val="nothing"/>
      <w:lvlText w:val="%1、"/>
      <w:lvlJc w:val="left"/>
      <w:pPr>
        <w:ind w:left="1179"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40053"/>
    <w:rsid w:val="00AA757D"/>
    <w:rsid w:val="047D662C"/>
    <w:rsid w:val="15D034F1"/>
    <w:rsid w:val="168E0D3B"/>
    <w:rsid w:val="17E32381"/>
    <w:rsid w:val="1F5853E5"/>
    <w:rsid w:val="204F5CB3"/>
    <w:rsid w:val="208E019B"/>
    <w:rsid w:val="2C5B4495"/>
    <w:rsid w:val="355658D1"/>
    <w:rsid w:val="38220117"/>
    <w:rsid w:val="58A84277"/>
    <w:rsid w:val="63833BF0"/>
    <w:rsid w:val="67A34DEF"/>
    <w:rsid w:val="6AB542B5"/>
    <w:rsid w:val="6B5F1734"/>
    <w:rsid w:val="73040053"/>
    <w:rsid w:val="75A70124"/>
    <w:rsid w:val="78632ADB"/>
    <w:rsid w:val="79626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2019-07-10T08:45:00Z</dcterms:created>
  <dc:creator>宁</dc:creator>
  <cp:lastModifiedBy>。</cp:lastModifiedBy>
  <cp:lastPrinted>2021-01-15T02:16:00Z</cp:lastPrinted>
  <dcterms:modified xsi:type="dcterms:W3CDTF">2021-01-15T02:49:45Z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